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4F53" w14:textId="77777777" w:rsidR="00D4236F" w:rsidRDefault="00E55044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RESPONSABLES DE LOS ÓRGANOS DEL PATRONATO</w:t>
      </w:r>
    </w:p>
    <w:p w14:paraId="332D028A" w14:textId="77777777" w:rsidR="00D4236F" w:rsidRDefault="00D4236F">
      <w:pPr>
        <w:pStyle w:val="Standard"/>
        <w:jc w:val="both"/>
        <w:rPr>
          <w:rFonts w:ascii="Arial" w:hAnsi="Arial" w:cs="Arial"/>
        </w:rPr>
      </w:pPr>
    </w:p>
    <w:p w14:paraId="60C72460" w14:textId="77777777" w:rsidR="00D4236F" w:rsidRDefault="00E55044">
      <w:pPr>
        <w:widowControl/>
        <w:suppressAutoHyphens w:val="0"/>
        <w:spacing w:after="100"/>
        <w:ind w:left="720" w:hanging="360"/>
        <w:jc w:val="both"/>
        <w:textAlignment w:val="auto"/>
      </w:pPr>
      <w:r>
        <w:rPr>
          <w:rFonts w:ascii="Wingdings" w:eastAsia="Times New Roman" w:hAnsi="Wingdings" w:cs="Times New Roman"/>
          <w:color w:val="212529"/>
          <w:kern w:val="0"/>
          <w:sz w:val="22"/>
          <w:szCs w:val="22"/>
          <w:lang w:eastAsia="es-ES" w:bidi="ar-SA"/>
        </w:rPr>
        <w:t></w:t>
      </w:r>
      <w:r>
        <w:rPr>
          <w:rFonts w:eastAsia="Times New Roman" w:cs="Times New Roman"/>
          <w:b/>
          <w:bCs/>
          <w:color w:val="212529"/>
          <w:kern w:val="0"/>
          <w:sz w:val="14"/>
          <w:szCs w:val="14"/>
          <w:lang w:eastAsia="es-ES" w:bidi="ar-SA"/>
        </w:rPr>
        <w:t xml:space="preserve"> </w:t>
      </w:r>
      <w:r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  <w:t>A partir del </w:t>
      </w:r>
      <w:r>
        <w:rPr>
          <w:rFonts w:ascii="Arial" w:eastAsia="Times New Roman" w:hAnsi="Arial" w:cs="Arial"/>
          <w:b/>
          <w:bCs/>
          <w:color w:val="212529"/>
          <w:kern w:val="0"/>
          <w:sz w:val="22"/>
          <w:szCs w:val="22"/>
          <w:lang w:eastAsia="es-ES" w:bidi="ar-SA"/>
        </w:rPr>
        <w:t>segundo semestre de 2023</w:t>
      </w:r>
      <w:r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  <w:t>, el Patronato está compuesto por las siguientes personas:</w:t>
      </w:r>
    </w:p>
    <w:p w14:paraId="52CB5236" w14:textId="77777777" w:rsidR="00D4236F" w:rsidRDefault="00E55044">
      <w:pPr>
        <w:widowControl/>
        <w:suppressAutoHyphens w:val="0"/>
        <w:spacing w:after="100"/>
        <w:jc w:val="both"/>
        <w:textAlignment w:val="auto"/>
      </w:pPr>
      <w:r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  <w:t>El Patronato está compuesto por las siguientes personas:</w:t>
      </w:r>
    </w:p>
    <w:p w14:paraId="5D1DCB90" w14:textId="77777777" w:rsidR="00D4236F" w:rsidRDefault="00E55044">
      <w:pPr>
        <w:widowControl/>
        <w:suppressAutoHyphens w:val="0"/>
        <w:spacing w:after="100"/>
        <w:jc w:val="both"/>
        <w:textAlignment w:val="auto"/>
      </w:pPr>
      <w:r>
        <w:rPr>
          <w:rFonts w:ascii="Arial" w:eastAsia="Times New Roman" w:hAnsi="Arial" w:cs="Arial"/>
          <w:color w:val="212529"/>
          <w:kern w:val="0"/>
          <w:sz w:val="22"/>
          <w:szCs w:val="22"/>
          <w:u w:val="single"/>
          <w:lang w:eastAsia="es-ES" w:bidi="ar-SA"/>
        </w:rPr>
        <w:t>Presidenta</w:t>
      </w:r>
    </w:p>
    <w:p w14:paraId="5B174D5F" w14:textId="77777777" w:rsidR="00D4236F" w:rsidRDefault="00E55044">
      <w:pPr>
        <w:widowControl/>
        <w:suppressAutoHyphens w:val="0"/>
        <w:spacing w:after="100"/>
        <w:jc w:val="both"/>
        <w:textAlignment w:val="auto"/>
      </w:pPr>
      <w:r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  <w:t xml:space="preserve">Excma. Sra. María </w:t>
      </w:r>
      <w:r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  <w:t>Candelaria Delgado Toledo. Consejera de Bienestar Social, Igualdad, juventud, Infancia y Familias.</w:t>
      </w:r>
    </w:p>
    <w:p w14:paraId="28000B3B" w14:textId="77777777" w:rsidR="00D4236F" w:rsidRDefault="00E55044">
      <w:pPr>
        <w:widowControl/>
        <w:suppressAutoHyphens w:val="0"/>
        <w:spacing w:after="100"/>
        <w:jc w:val="both"/>
        <w:textAlignment w:val="auto"/>
      </w:pPr>
      <w:r>
        <w:rPr>
          <w:rFonts w:ascii="Arial" w:eastAsia="Times New Roman" w:hAnsi="Arial" w:cs="Arial"/>
          <w:color w:val="212529"/>
          <w:kern w:val="0"/>
          <w:sz w:val="22"/>
          <w:szCs w:val="22"/>
          <w:u w:val="single"/>
          <w:lang w:eastAsia="es-ES" w:bidi="ar-SA"/>
        </w:rPr>
        <w:t>Vicepresidente</w:t>
      </w:r>
    </w:p>
    <w:p w14:paraId="24BBA87B" w14:textId="77777777" w:rsidR="00D4236F" w:rsidRDefault="00E55044">
      <w:pPr>
        <w:widowControl/>
        <w:suppressAutoHyphens w:val="0"/>
        <w:spacing w:after="100"/>
        <w:jc w:val="both"/>
        <w:textAlignment w:val="auto"/>
      </w:pPr>
      <w:r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  <w:t>Excmo. Sr. Francisco Gaspar Candil González. Viceconsejero de Bienestar Social.</w:t>
      </w:r>
    </w:p>
    <w:p w14:paraId="4E3B4C8D" w14:textId="77777777" w:rsidR="00D4236F" w:rsidRDefault="00E55044">
      <w:pPr>
        <w:widowControl/>
        <w:suppressAutoHyphens w:val="0"/>
        <w:spacing w:after="100"/>
        <w:jc w:val="both"/>
        <w:textAlignment w:val="auto"/>
      </w:pPr>
      <w:r>
        <w:rPr>
          <w:rFonts w:ascii="Arial" w:eastAsia="Times New Roman" w:hAnsi="Arial" w:cs="Arial"/>
          <w:color w:val="212529"/>
          <w:kern w:val="0"/>
          <w:sz w:val="22"/>
          <w:szCs w:val="22"/>
          <w:u w:val="single"/>
          <w:lang w:eastAsia="es-ES" w:bidi="ar-SA"/>
        </w:rPr>
        <w:t>Vocales:</w:t>
      </w:r>
    </w:p>
    <w:p w14:paraId="53F49D34" w14:textId="77777777" w:rsidR="00D4236F" w:rsidRDefault="00E55044">
      <w:pPr>
        <w:widowControl/>
        <w:suppressAutoHyphens w:val="0"/>
        <w:spacing w:after="100"/>
        <w:jc w:val="both"/>
        <w:textAlignment w:val="auto"/>
      </w:pPr>
      <w:r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  <w:t xml:space="preserve">Ilma. Sra. Sandra Rodríguez González. </w:t>
      </w:r>
      <w:r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  <w:t>Directora de Protección a la Infancia y las Familias.</w:t>
      </w:r>
    </w:p>
    <w:p w14:paraId="6A3FC7E1" w14:textId="77777777" w:rsidR="00D4236F" w:rsidRDefault="00E55044">
      <w:pPr>
        <w:widowControl/>
        <w:suppressAutoHyphens w:val="0"/>
        <w:spacing w:after="100"/>
        <w:jc w:val="both"/>
        <w:textAlignment w:val="auto"/>
      </w:pPr>
      <w:r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  <w:t>Ilma. Sr. Daniel Morales García. Director de Juventud.</w:t>
      </w:r>
    </w:p>
    <w:p w14:paraId="2BE3E379" w14:textId="77777777" w:rsidR="00D4236F" w:rsidRDefault="00E55044">
      <w:pPr>
        <w:widowControl/>
        <w:suppressAutoHyphens w:val="0"/>
        <w:spacing w:after="100"/>
        <w:jc w:val="both"/>
        <w:textAlignment w:val="auto"/>
      </w:pPr>
      <w:r>
        <w:rPr>
          <w:rFonts w:ascii="Arial" w:eastAsia="Times New Roman" w:hAnsi="Arial" w:cs="Arial"/>
          <w:color w:val="212529"/>
          <w:kern w:val="0"/>
          <w:sz w:val="22"/>
          <w:szCs w:val="22"/>
          <w:u w:val="single"/>
          <w:lang w:eastAsia="es-ES" w:bidi="ar-SA"/>
        </w:rPr>
        <w:t>Secretario del Patronato:</w:t>
      </w:r>
    </w:p>
    <w:p w14:paraId="609A5F8A" w14:textId="77777777" w:rsidR="00D4236F" w:rsidRDefault="00E55044">
      <w:pPr>
        <w:widowControl/>
        <w:suppressAutoHyphens w:val="0"/>
        <w:spacing w:after="100"/>
        <w:jc w:val="both"/>
        <w:textAlignment w:val="auto"/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</w:pPr>
      <w:r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  <w:t>Don Domingo González Rodríguez.</w:t>
      </w:r>
    </w:p>
    <w:p w14:paraId="1D500F05" w14:textId="77777777" w:rsidR="00D4236F" w:rsidRDefault="00E55044">
      <w:pPr>
        <w:widowControl/>
        <w:suppressAutoHyphens w:val="0"/>
        <w:spacing w:after="100"/>
        <w:ind w:left="720" w:hanging="360"/>
        <w:jc w:val="both"/>
        <w:textAlignment w:val="auto"/>
      </w:pPr>
      <w:r>
        <w:rPr>
          <w:rFonts w:ascii="Wingdings" w:eastAsia="Times New Roman" w:hAnsi="Wingdings" w:cs="Times New Roman"/>
          <w:color w:val="212529"/>
          <w:kern w:val="0"/>
          <w:sz w:val="22"/>
          <w:szCs w:val="22"/>
          <w:lang w:eastAsia="es-ES" w:bidi="ar-SA"/>
        </w:rPr>
        <w:t></w:t>
      </w:r>
      <w:r>
        <w:rPr>
          <w:rFonts w:eastAsia="Times New Roman" w:cs="Times New Roman"/>
          <w:color w:val="212529"/>
          <w:kern w:val="0"/>
          <w:sz w:val="14"/>
          <w:szCs w:val="14"/>
          <w:lang w:eastAsia="es-ES" w:bidi="ar-SA"/>
        </w:rPr>
        <w:t xml:space="preserve"> </w:t>
      </w:r>
      <w:r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  <w:t>Durante </w:t>
      </w:r>
      <w:r>
        <w:rPr>
          <w:rFonts w:ascii="Arial" w:eastAsia="Times New Roman" w:hAnsi="Arial" w:cs="Arial"/>
          <w:b/>
          <w:bCs/>
          <w:color w:val="212529"/>
          <w:kern w:val="0"/>
          <w:sz w:val="22"/>
          <w:szCs w:val="22"/>
          <w:lang w:eastAsia="es-ES" w:bidi="ar-SA"/>
        </w:rPr>
        <w:t>2022 y durante el primer semestre de 2023</w:t>
      </w:r>
      <w:r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  <w:t xml:space="preserve">, el Patronato estuvo </w:t>
      </w:r>
      <w:r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  <w:t>compuesto por las siguientes personas:</w:t>
      </w:r>
    </w:p>
    <w:p w14:paraId="235CFD26" w14:textId="77777777" w:rsidR="00D4236F" w:rsidRDefault="00E55044">
      <w:pPr>
        <w:widowControl/>
        <w:suppressAutoHyphens w:val="0"/>
        <w:spacing w:after="100"/>
        <w:jc w:val="both"/>
        <w:textAlignment w:val="auto"/>
      </w:pPr>
      <w:r>
        <w:rPr>
          <w:rFonts w:ascii="Arial" w:eastAsia="Times New Roman" w:hAnsi="Arial" w:cs="Arial"/>
          <w:color w:val="212529"/>
          <w:kern w:val="0"/>
          <w:sz w:val="22"/>
          <w:szCs w:val="22"/>
          <w:u w:val="single"/>
          <w:lang w:eastAsia="es-ES" w:bidi="ar-SA"/>
        </w:rPr>
        <w:t>Presidenta</w:t>
      </w:r>
    </w:p>
    <w:p w14:paraId="41685579" w14:textId="77777777" w:rsidR="00D4236F" w:rsidRDefault="00E55044">
      <w:pPr>
        <w:widowControl/>
        <w:suppressAutoHyphens w:val="0"/>
        <w:spacing w:after="100"/>
        <w:jc w:val="both"/>
        <w:textAlignment w:val="auto"/>
      </w:pPr>
      <w:r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  <w:t xml:space="preserve">Excma. Sra. Noemi Santana Perera, </w:t>
      </w:r>
      <w:proofErr w:type="gramStart"/>
      <w:r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  <w:t>Consejera</w:t>
      </w:r>
      <w:proofErr w:type="gramEnd"/>
      <w:r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  <w:t xml:space="preserve"> de Derechos Sociales, Igualdad, Diversidad y Juventud.</w:t>
      </w:r>
    </w:p>
    <w:p w14:paraId="5AA3E569" w14:textId="77777777" w:rsidR="00D4236F" w:rsidRDefault="00E55044">
      <w:pPr>
        <w:widowControl/>
        <w:suppressAutoHyphens w:val="0"/>
        <w:textAlignment w:val="auto"/>
      </w:pPr>
      <w:r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  <w:t> </w:t>
      </w:r>
    </w:p>
    <w:p w14:paraId="5CA4E0E8" w14:textId="77777777" w:rsidR="00D4236F" w:rsidRDefault="00E55044">
      <w:pPr>
        <w:widowControl/>
        <w:suppressAutoHyphens w:val="0"/>
        <w:spacing w:after="100"/>
        <w:jc w:val="both"/>
        <w:textAlignment w:val="auto"/>
      </w:pPr>
      <w:r>
        <w:rPr>
          <w:rFonts w:ascii="Arial" w:eastAsia="Times New Roman" w:hAnsi="Arial" w:cs="Arial"/>
          <w:color w:val="212529"/>
          <w:kern w:val="0"/>
          <w:sz w:val="22"/>
          <w:szCs w:val="22"/>
          <w:u w:val="single"/>
          <w:lang w:eastAsia="es-ES" w:bidi="ar-SA"/>
        </w:rPr>
        <w:t>Vicepresidenta</w:t>
      </w:r>
    </w:p>
    <w:p w14:paraId="3C551679" w14:textId="77777777" w:rsidR="00D4236F" w:rsidRDefault="00E55044">
      <w:pPr>
        <w:widowControl/>
        <w:suppressAutoHyphens w:val="0"/>
        <w:spacing w:after="100"/>
        <w:jc w:val="both"/>
        <w:textAlignment w:val="auto"/>
      </w:pPr>
      <w:r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  <w:t xml:space="preserve">Excma. Sra. Gemma M. Martínez </w:t>
      </w:r>
      <w:proofErr w:type="spellStart"/>
      <w:r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  <w:t>Soliño</w:t>
      </w:r>
      <w:proofErr w:type="spellEnd"/>
      <w:r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  <w:t>, Viceconsejera de Derechos Sociales.</w:t>
      </w:r>
    </w:p>
    <w:p w14:paraId="274BF2E8" w14:textId="77777777" w:rsidR="00D4236F" w:rsidRDefault="00E55044">
      <w:pPr>
        <w:widowControl/>
        <w:suppressAutoHyphens w:val="0"/>
        <w:textAlignment w:val="auto"/>
      </w:pPr>
      <w:r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  <w:t> </w:t>
      </w:r>
    </w:p>
    <w:p w14:paraId="27B264AE" w14:textId="77777777" w:rsidR="00D4236F" w:rsidRDefault="00E55044">
      <w:pPr>
        <w:widowControl/>
        <w:suppressAutoHyphens w:val="0"/>
        <w:spacing w:after="100"/>
        <w:jc w:val="both"/>
        <w:textAlignment w:val="auto"/>
      </w:pPr>
      <w:r>
        <w:rPr>
          <w:rFonts w:ascii="Arial" w:eastAsia="Times New Roman" w:hAnsi="Arial" w:cs="Arial"/>
          <w:color w:val="212529"/>
          <w:kern w:val="0"/>
          <w:sz w:val="22"/>
          <w:szCs w:val="22"/>
          <w:u w:val="single"/>
          <w:lang w:eastAsia="es-ES" w:bidi="ar-SA"/>
        </w:rPr>
        <w:t>Vocales</w:t>
      </w:r>
    </w:p>
    <w:p w14:paraId="01CD3C1C" w14:textId="77777777" w:rsidR="00D4236F" w:rsidRDefault="00E55044">
      <w:pPr>
        <w:widowControl/>
        <w:suppressAutoHyphens w:val="0"/>
        <w:spacing w:after="100"/>
        <w:jc w:val="both"/>
        <w:textAlignment w:val="auto"/>
      </w:pPr>
      <w:r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  <w:t xml:space="preserve">Ilma. </w:t>
      </w:r>
      <w:r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  <w:t xml:space="preserve">Sra. Laura Fuentes Vega, </w:t>
      </w:r>
      <w:proofErr w:type="gramStart"/>
      <w:r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  <w:t>Directora General</w:t>
      </w:r>
      <w:proofErr w:type="gramEnd"/>
      <w:r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  <w:t xml:space="preserve"> de Juventud.</w:t>
      </w:r>
    </w:p>
    <w:p w14:paraId="3987A9EE" w14:textId="77777777" w:rsidR="00D4236F" w:rsidRDefault="00E55044">
      <w:pPr>
        <w:widowControl/>
        <w:suppressAutoHyphens w:val="0"/>
        <w:spacing w:after="100"/>
        <w:jc w:val="both"/>
        <w:textAlignment w:val="auto"/>
      </w:pPr>
      <w:r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  <w:t xml:space="preserve">Ilma. Sra. Yolanda Iratxe Serrano Ávila, </w:t>
      </w:r>
      <w:proofErr w:type="gramStart"/>
      <w:r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  <w:t>Directora General</w:t>
      </w:r>
      <w:proofErr w:type="gramEnd"/>
      <w:r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  <w:t xml:space="preserve"> de Protección a la Infancia y la Familia</w:t>
      </w:r>
    </w:p>
    <w:p w14:paraId="248EEC4D" w14:textId="77777777" w:rsidR="00D4236F" w:rsidRDefault="00E55044">
      <w:pPr>
        <w:widowControl/>
        <w:suppressAutoHyphens w:val="0"/>
        <w:spacing w:after="100"/>
        <w:jc w:val="both"/>
        <w:textAlignment w:val="auto"/>
        <w:rPr>
          <w:rFonts w:ascii="Arial" w:eastAsia="Times New Roman" w:hAnsi="Arial" w:cs="Arial"/>
          <w:b/>
          <w:bCs/>
          <w:i/>
          <w:iCs/>
          <w:color w:val="000000"/>
          <w:kern w:val="0"/>
          <w:sz w:val="22"/>
          <w:szCs w:val="22"/>
          <w:lang w:eastAsia="es-ES" w:bidi="ar-SA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kern w:val="0"/>
          <w:sz w:val="22"/>
          <w:szCs w:val="22"/>
          <w:lang w:eastAsia="es-ES" w:bidi="ar-SA"/>
        </w:rPr>
        <w:t xml:space="preserve">Fecha de Actualización: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kern w:val="0"/>
          <w:sz w:val="22"/>
          <w:szCs w:val="22"/>
          <w:lang w:eastAsia="es-ES" w:bidi="ar-SA"/>
        </w:rPr>
        <w:t>Octubre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00"/>
          <w:kern w:val="0"/>
          <w:sz w:val="22"/>
          <w:szCs w:val="22"/>
          <w:lang w:eastAsia="es-ES" w:bidi="ar-SA"/>
        </w:rPr>
        <w:t xml:space="preserve"> de 2023</w:t>
      </w:r>
    </w:p>
    <w:p w14:paraId="1A0C127A" w14:textId="77777777" w:rsidR="00D4236F" w:rsidRDefault="00E55044">
      <w:pPr>
        <w:widowControl/>
        <w:suppressAutoHyphens w:val="0"/>
        <w:spacing w:after="100"/>
        <w:jc w:val="both"/>
        <w:textAlignment w:val="auto"/>
      </w:pPr>
      <w:r>
        <w:rPr>
          <w:rFonts w:ascii="Arial" w:eastAsia="Times New Roman" w:hAnsi="Arial" w:cs="Arial"/>
          <w:b/>
          <w:bCs/>
          <w:i/>
          <w:iCs/>
          <w:color w:val="000000"/>
          <w:kern w:val="0"/>
          <w:sz w:val="22"/>
          <w:szCs w:val="22"/>
          <w:lang w:eastAsia="es-ES" w:bidi="ar-SA"/>
        </w:rPr>
        <w:t>Periodicidad: anual</w:t>
      </w:r>
    </w:p>
    <w:p w14:paraId="5C2D9741" w14:textId="77777777" w:rsidR="00D4236F" w:rsidRDefault="00D4236F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C1076A6" w14:textId="77777777" w:rsidR="00D4236F" w:rsidRDefault="00D4236F">
      <w:pPr>
        <w:tabs>
          <w:tab w:val="left" w:pos="924"/>
        </w:tabs>
      </w:pPr>
    </w:p>
    <w:sectPr w:rsidR="00D4236F">
      <w:headerReference w:type="default" r:id="rId6"/>
      <w:footerReference w:type="default" r:id="rId7"/>
      <w:pgSz w:w="11906" w:h="16838"/>
      <w:pgMar w:top="1701" w:right="1134" w:bottom="1134" w:left="1134" w:header="720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05143" w14:textId="77777777" w:rsidR="00E55044" w:rsidRDefault="00E55044">
      <w:r>
        <w:separator/>
      </w:r>
    </w:p>
  </w:endnote>
  <w:endnote w:type="continuationSeparator" w:id="0">
    <w:p w14:paraId="618D9FA6" w14:textId="77777777" w:rsidR="00E55044" w:rsidRDefault="00E5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6" w:type="dxa"/>
      <w:tblInd w:w="541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55"/>
      <w:gridCol w:w="2855"/>
      <w:gridCol w:w="2856"/>
    </w:tblGrid>
    <w:tr w:rsidR="0006788A" w14:paraId="3E711EB1" w14:textId="77777777">
      <w:tblPrEx>
        <w:tblCellMar>
          <w:top w:w="0" w:type="dxa"/>
          <w:bottom w:w="0" w:type="dxa"/>
        </w:tblCellMar>
      </w:tblPrEx>
      <w:trPr>
        <w:trHeight w:val="269"/>
      </w:trPr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4AF69AF" w14:textId="77777777" w:rsidR="0006788A" w:rsidRDefault="00E55044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Avenida Primero de Mayo,12 3º Derecha</w:t>
          </w:r>
        </w:p>
        <w:p w14:paraId="48762096" w14:textId="77777777" w:rsidR="0006788A" w:rsidRDefault="00E55044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35002 </w:t>
          </w:r>
          <w:proofErr w:type="gramStart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Las</w:t>
          </w:r>
          <w:proofErr w:type="gramEnd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 Palmas de Gran </w:t>
          </w: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Canaria</w:t>
          </w:r>
        </w:p>
        <w:p w14:paraId="76CCF54D" w14:textId="77777777" w:rsidR="0006788A" w:rsidRDefault="00E55044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928 36 66 00 | Fax, 928 43 37 57</w:t>
          </w:r>
        </w:p>
      </w:tc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FEB90DF" w14:textId="77777777" w:rsidR="0006788A" w:rsidRDefault="00E55044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CIF.: G35657048</w:t>
          </w:r>
        </w:p>
        <w:p w14:paraId="7B218543" w14:textId="77777777" w:rsidR="0006788A" w:rsidRDefault="00E55044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Inscrita en el Registro de Fundaciones Canarias con el número 150</w:t>
          </w:r>
        </w:p>
        <w:p w14:paraId="50025BC4" w14:textId="77777777" w:rsidR="0006788A" w:rsidRDefault="00E55044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  <w:t>www.fundacionideo.org</w:t>
          </w:r>
        </w:p>
      </w:tc>
      <w:tc>
        <w:tcPr>
          <w:tcW w:w="28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58754EF" w14:textId="77777777" w:rsidR="0006788A" w:rsidRDefault="00E55044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Ctra. Subida El Mayorazgo 3, 2ª/4ª</w:t>
          </w:r>
        </w:p>
        <w:p w14:paraId="33D2096D" w14:textId="77777777" w:rsidR="0006788A" w:rsidRDefault="00E55044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38110 </w:t>
          </w:r>
          <w:proofErr w:type="gramStart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Santa</w:t>
          </w:r>
          <w:proofErr w:type="gramEnd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 Cruz de Tenerife</w:t>
          </w:r>
        </w:p>
        <w:p w14:paraId="1BC061B5" w14:textId="77777777" w:rsidR="0006788A" w:rsidRDefault="00E55044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922 63 06 90 | Fax.  922 63 07 06</w:t>
          </w:r>
        </w:p>
      </w:tc>
    </w:tr>
  </w:tbl>
  <w:p w14:paraId="14B34026" w14:textId="77777777" w:rsidR="0006788A" w:rsidRDefault="00E55044">
    <w:pPr>
      <w:pStyle w:val="Piedepgina"/>
      <w:jc w:val="right"/>
    </w:pPr>
    <w:r>
      <w:rPr>
        <w:rFonts w:ascii="Arial" w:hAnsi="Arial" w:cs="Arial"/>
        <w:sz w:val="18"/>
        <w:szCs w:val="18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3BB0AF19" w14:textId="77777777" w:rsidR="0006788A" w:rsidRDefault="00E55044">
    <w:pPr>
      <w:pStyle w:val="Piedepgina"/>
      <w:jc w:val="center"/>
      <w:rPr>
        <w:rFonts w:ascii="Arial" w:hAnsi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A2E0B" w14:textId="77777777" w:rsidR="00E55044" w:rsidRDefault="00E55044">
      <w:r>
        <w:rPr>
          <w:color w:val="000000"/>
        </w:rPr>
        <w:separator/>
      </w:r>
    </w:p>
  </w:footnote>
  <w:footnote w:type="continuationSeparator" w:id="0">
    <w:p w14:paraId="19583C28" w14:textId="77777777" w:rsidR="00E55044" w:rsidRDefault="00E55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9218" w14:textId="77777777" w:rsidR="0006788A" w:rsidRDefault="00E55044">
    <w:pPr>
      <w:pStyle w:val="Encabezado"/>
      <w:jc w:val="right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25C092" wp14:editId="5F596BD1">
              <wp:simplePos x="0" y="0"/>
              <wp:positionH relativeFrom="column">
                <wp:posOffset>4225286</wp:posOffset>
              </wp:positionH>
              <wp:positionV relativeFrom="paragraph">
                <wp:posOffset>-281936</wp:posOffset>
              </wp:positionV>
              <wp:extent cx="2468880" cy="320040"/>
              <wp:effectExtent l="0" t="0" r="7620" b="3810"/>
              <wp:wrapTight wrapText="bothSides">
                <wp:wrapPolygon edited="0">
                  <wp:start x="0" y="0"/>
                  <wp:lineTo x="0" y="20571"/>
                  <wp:lineTo x="21500" y="20571"/>
                  <wp:lineTo x="21500" y="0"/>
                  <wp:lineTo x="0" y="0"/>
                </wp:wrapPolygon>
              </wp:wrapTight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320040"/>
                      </a:xfrm>
                      <a:prstGeom prst="rect">
                        <a:avLst/>
                      </a:prstGeom>
                      <a:solidFill>
                        <a:srgbClr val="404F94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5774713D" w14:textId="77777777" w:rsidR="0006788A" w:rsidRDefault="00E5504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DOCUMENTO EXTERNO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25C09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2.7pt;margin-top:-22.2pt;width:194.4pt;height: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" fillcolor="#404f94" stroked="f">
              <v:textbox>
                <w:txbxContent>
                  <w:p w14:paraId="5774713D" w14:textId="77777777" w:rsidR="0006788A" w:rsidRDefault="00E55044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DOCUMENTO EXTERNO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48A1569" wp14:editId="40640083">
          <wp:simplePos x="0" y="0"/>
          <wp:positionH relativeFrom="page">
            <wp:posOffset>-13331</wp:posOffset>
          </wp:positionH>
          <wp:positionV relativeFrom="paragraph">
            <wp:posOffset>-140973</wp:posOffset>
          </wp:positionV>
          <wp:extent cx="7559043" cy="915671"/>
          <wp:effectExtent l="0" t="0" r="3807" b="0"/>
          <wp:wrapTopAndBottom/>
          <wp:docPr id="2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915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4236F"/>
    <w:rsid w:val="002F7115"/>
    <w:rsid w:val="00D4236F"/>
    <w:rsid w:val="00E55044"/>
    <w:rsid w:val="00F2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EB51"/>
  <w15:docId w15:val="{CE1E5466-AE56-4CAB-98A4-15E71B5B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PiedepginaCar">
    <w:name w:val="Pie de página Car"/>
    <w:basedOn w:val="Fuentedeprrafopredeter"/>
  </w:style>
  <w:style w:type="character" w:customStyle="1" w:styleId="EncabezadoCar">
    <w:name w:val="Encabezado Car"/>
    <w:basedOn w:val="Fuentedeprrafopredeter"/>
  </w:style>
  <w:style w:type="paragraph" w:customStyle="1" w:styleId="card-text">
    <w:name w:val="card-text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s-ES" w:bidi="ar-SA"/>
    </w:rPr>
  </w:style>
  <w:style w:type="paragraph" w:customStyle="1" w:styleId="standard0">
    <w:name w:val="standard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CUMENTO%20EXTERN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DOCUMENTO%20EXTERNO</Template>
  <TotalTime>7</TotalTime>
  <Pages>1</Pages>
  <Words>181</Words>
  <Characters>1001</Characters>
  <Application>Microsoft Office Word</Application>
  <DocSecurity>0</DocSecurity>
  <Lines>8</Lines>
  <Paragraphs>2</Paragraphs>
  <ScaleCrop>false</ScaleCrop>
  <Company>Fundacion Canaria de Juventud IDEO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Isabel Muñoz Roldán</cp:lastModifiedBy>
  <cp:revision>3</cp:revision>
  <cp:lastPrinted>2023-10-26T07:19:00Z</cp:lastPrinted>
  <dcterms:created xsi:type="dcterms:W3CDTF">2023-10-26T07:19:00Z</dcterms:created>
  <dcterms:modified xsi:type="dcterms:W3CDTF">2023-10-26T07:19:00Z</dcterms:modified>
</cp:coreProperties>
</file>